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321E" w14:textId="38FDFE9E" w:rsidR="002B24CF" w:rsidRPr="0014312B" w:rsidRDefault="00C61425" w:rsidP="002B24CF">
      <w:pPr>
        <w:pStyle w:val="Heading1"/>
        <w:rPr>
          <w:rFonts w:ascii="Arial" w:hAnsi="Arial" w:cs="Arial"/>
          <w:b/>
          <w:sz w:val="22"/>
          <w:szCs w:val="22"/>
          <w:u w:val="none"/>
        </w:rPr>
      </w:pPr>
      <w:r w:rsidRPr="0014312B">
        <w:rPr>
          <w:rFonts w:ascii="Arial" w:hAnsi="Arial" w:cs="Arial"/>
          <w:b/>
          <w:sz w:val="22"/>
          <w:szCs w:val="22"/>
          <w:u w:val="none"/>
        </w:rPr>
        <w:t>Job Title</w:t>
      </w:r>
      <w:r w:rsidR="002B24CF" w:rsidRPr="0014312B">
        <w:rPr>
          <w:rFonts w:ascii="Arial" w:hAnsi="Arial" w:cs="Arial"/>
          <w:b/>
          <w:bCs/>
          <w:color w:val="000000"/>
          <w:sz w:val="22"/>
          <w:szCs w:val="22"/>
        </w:rPr>
        <w:t xml:space="preserve"> </w:t>
      </w:r>
    </w:p>
    <w:p w14:paraId="7D9E5733" w14:textId="1F824919" w:rsidR="002B24CF" w:rsidRPr="0014312B" w:rsidRDefault="00E36BF8" w:rsidP="002B24CF">
      <w:pPr>
        <w:autoSpaceDE w:val="0"/>
        <w:autoSpaceDN w:val="0"/>
        <w:adjustRightInd w:val="0"/>
        <w:rPr>
          <w:rFonts w:ascii="Arial" w:hAnsi="Arial" w:cs="Arial"/>
          <w:color w:val="000000"/>
          <w:sz w:val="22"/>
          <w:szCs w:val="22"/>
        </w:rPr>
      </w:pPr>
      <w:r w:rsidRPr="00E36BF8">
        <w:rPr>
          <w:rFonts w:ascii="Arial" w:hAnsi="Arial" w:cs="Arial"/>
          <w:color w:val="000000"/>
          <w:sz w:val="22"/>
          <w:szCs w:val="22"/>
        </w:rPr>
        <w:t xml:space="preserve">Data </w:t>
      </w:r>
      <w:r>
        <w:rPr>
          <w:rFonts w:ascii="Arial" w:hAnsi="Arial" w:cs="Arial"/>
          <w:color w:val="000000"/>
          <w:sz w:val="22"/>
          <w:szCs w:val="22"/>
        </w:rPr>
        <w:t>Scientist</w:t>
      </w:r>
      <w:r w:rsidRPr="00E36BF8">
        <w:rPr>
          <w:rFonts w:ascii="Arial" w:hAnsi="Arial" w:cs="Arial"/>
          <w:color w:val="000000"/>
          <w:sz w:val="22"/>
          <w:szCs w:val="22"/>
        </w:rPr>
        <w:t xml:space="preserve"> </w:t>
      </w:r>
      <w:r w:rsidR="00E93A2B">
        <w:rPr>
          <w:rFonts w:ascii="Arial" w:hAnsi="Arial" w:cs="Arial"/>
          <w:color w:val="000000"/>
          <w:sz w:val="22"/>
          <w:szCs w:val="22"/>
        </w:rPr>
        <w:t xml:space="preserve">– </w:t>
      </w:r>
      <w:r w:rsidR="00441555">
        <w:rPr>
          <w:rFonts w:ascii="Arial" w:hAnsi="Arial" w:cs="Arial"/>
          <w:color w:val="000000"/>
          <w:sz w:val="22"/>
          <w:szCs w:val="22"/>
        </w:rPr>
        <w:t>Energy Conservation Measure (ECM) Program</w:t>
      </w:r>
    </w:p>
    <w:p w14:paraId="3E844979" w14:textId="77777777" w:rsidR="002B24CF" w:rsidRPr="0014312B" w:rsidRDefault="002B24CF" w:rsidP="002B24CF">
      <w:pPr>
        <w:autoSpaceDE w:val="0"/>
        <w:autoSpaceDN w:val="0"/>
        <w:adjustRightInd w:val="0"/>
        <w:rPr>
          <w:rFonts w:ascii="Arial" w:hAnsi="Arial" w:cs="Arial"/>
          <w:color w:val="000000"/>
          <w:sz w:val="22"/>
          <w:szCs w:val="22"/>
        </w:rPr>
      </w:pPr>
    </w:p>
    <w:p w14:paraId="740369DD"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Purpose </w:t>
      </w:r>
    </w:p>
    <w:p w14:paraId="52E485EF" w14:textId="2A3FCF44" w:rsidR="00352E3B" w:rsidRDefault="00CE2CCE" w:rsidP="00BA4B23">
      <w:pPr>
        <w:autoSpaceDE w:val="0"/>
        <w:autoSpaceDN w:val="0"/>
        <w:adjustRightInd w:val="0"/>
        <w:rPr>
          <w:rFonts w:ascii="Arial" w:hAnsi="Arial" w:cs="Arial"/>
          <w:color w:val="000000"/>
          <w:sz w:val="22"/>
          <w:szCs w:val="22"/>
        </w:rPr>
      </w:pPr>
      <w:r w:rsidRPr="00CE2CCE">
        <w:rPr>
          <w:rFonts w:ascii="Arial" w:hAnsi="Arial" w:cs="Arial"/>
          <w:color w:val="000000"/>
          <w:sz w:val="22"/>
          <w:szCs w:val="22"/>
        </w:rPr>
        <w:t xml:space="preserve">The Data </w:t>
      </w:r>
      <w:r>
        <w:rPr>
          <w:rFonts w:ascii="Arial" w:hAnsi="Arial" w:cs="Arial"/>
          <w:color w:val="000000"/>
          <w:sz w:val="22"/>
          <w:szCs w:val="22"/>
        </w:rPr>
        <w:t>Scientist</w:t>
      </w:r>
      <w:r w:rsidRPr="00CE2CCE">
        <w:rPr>
          <w:rFonts w:ascii="Arial" w:hAnsi="Arial" w:cs="Arial"/>
          <w:color w:val="000000"/>
          <w:sz w:val="22"/>
          <w:szCs w:val="22"/>
        </w:rPr>
        <w:t xml:space="preserve"> is responsible for the development and implementation of digital projects related to various energy conservation measures that will enable us to provide high-value, custom fit energy solutions for the Ohio State Columbus campus. This program is a “start-up” business and this role is fitting for a driven, creative and ambitious individual that is excited to embrace the team culture of a successful start-up organization.</w:t>
      </w:r>
    </w:p>
    <w:p w14:paraId="5BB19D53" w14:textId="77777777" w:rsidR="00CE2CCE" w:rsidRPr="0014312B" w:rsidRDefault="00CE2CCE" w:rsidP="00BA4B23">
      <w:pPr>
        <w:autoSpaceDE w:val="0"/>
        <w:autoSpaceDN w:val="0"/>
        <w:adjustRightInd w:val="0"/>
        <w:rPr>
          <w:rFonts w:ascii="Arial" w:hAnsi="Arial" w:cs="Arial"/>
          <w:color w:val="000000"/>
          <w:sz w:val="22"/>
          <w:szCs w:val="22"/>
        </w:rPr>
      </w:pPr>
    </w:p>
    <w:p w14:paraId="73411A54"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Location/Department </w:t>
      </w:r>
    </w:p>
    <w:p w14:paraId="239C087F" w14:textId="6EF162E5" w:rsidR="002B24CF" w:rsidRPr="0014312B" w:rsidRDefault="00E93A2B" w:rsidP="002B24CF">
      <w:pPr>
        <w:autoSpaceDE w:val="0"/>
        <w:autoSpaceDN w:val="0"/>
        <w:adjustRightInd w:val="0"/>
        <w:rPr>
          <w:rFonts w:ascii="Arial" w:hAnsi="Arial" w:cs="Arial"/>
          <w:color w:val="000000"/>
          <w:sz w:val="22"/>
          <w:szCs w:val="22"/>
        </w:rPr>
      </w:pPr>
      <w:r>
        <w:rPr>
          <w:rFonts w:ascii="Arial" w:hAnsi="Arial" w:cs="Arial"/>
          <w:color w:val="000000"/>
          <w:sz w:val="22"/>
          <w:szCs w:val="22"/>
        </w:rPr>
        <w:t>Columbus, OH</w:t>
      </w:r>
    </w:p>
    <w:p w14:paraId="20384C9D" w14:textId="2ADFDB3C" w:rsidR="00C0710E" w:rsidRPr="0014312B" w:rsidRDefault="00C0710E" w:rsidP="002B24CF">
      <w:pPr>
        <w:autoSpaceDE w:val="0"/>
        <w:autoSpaceDN w:val="0"/>
        <w:adjustRightInd w:val="0"/>
        <w:rPr>
          <w:rFonts w:ascii="Arial" w:hAnsi="Arial" w:cs="Arial"/>
          <w:color w:val="000000"/>
          <w:sz w:val="22"/>
          <w:szCs w:val="22"/>
        </w:rPr>
      </w:pPr>
    </w:p>
    <w:p w14:paraId="0E90471D" w14:textId="4893658D" w:rsidR="00C0710E" w:rsidRPr="0014312B" w:rsidRDefault="00C0710E" w:rsidP="00C0710E">
      <w:pPr>
        <w:pStyle w:val="NoSpacing"/>
        <w:rPr>
          <w:rFonts w:ascii="Arial" w:hAnsi="Arial" w:cs="Arial"/>
          <w:b/>
          <w:bdr w:val="none" w:sz="0" w:space="0" w:color="auto" w:frame="1"/>
        </w:rPr>
      </w:pPr>
      <w:r w:rsidRPr="0014312B">
        <w:rPr>
          <w:rFonts w:ascii="Arial" w:hAnsi="Arial" w:cs="Arial"/>
          <w:b/>
          <w:bdr w:val="none" w:sz="0" w:space="0" w:color="auto" w:frame="1"/>
        </w:rPr>
        <w:t>Internship Term</w:t>
      </w:r>
    </w:p>
    <w:p w14:paraId="5004CD32" w14:textId="79D1F2E7" w:rsidR="00C0710E" w:rsidRPr="0014312B" w:rsidRDefault="00C0710E" w:rsidP="00C0710E">
      <w:pPr>
        <w:pStyle w:val="NoSpacing"/>
        <w:rPr>
          <w:rFonts w:ascii="Arial" w:hAnsi="Arial" w:cs="Arial"/>
          <w:bdr w:val="none" w:sz="0" w:space="0" w:color="auto" w:frame="1"/>
        </w:rPr>
      </w:pPr>
      <w:r w:rsidRPr="0014312B">
        <w:rPr>
          <w:rFonts w:ascii="Arial" w:hAnsi="Arial" w:cs="Arial"/>
          <w:bdr w:val="none" w:sz="0" w:space="0" w:color="auto" w:frame="1"/>
        </w:rPr>
        <w:t xml:space="preserve">The internship work term will be from </w:t>
      </w:r>
      <w:r w:rsidR="00E93A2B">
        <w:rPr>
          <w:rFonts w:ascii="Arial" w:hAnsi="Arial" w:cs="Arial"/>
          <w:bdr w:val="none" w:sz="0" w:space="0" w:color="auto" w:frame="1"/>
        </w:rPr>
        <w:t>October</w:t>
      </w:r>
      <w:r w:rsidRPr="0014312B">
        <w:rPr>
          <w:rFonts w:ascii="Arial" w:hAnsi="Arial" w:cs="Arial"/>
          <w:bdr w:val="none" w:sz="0" w:space="0" w:color="auto" w:frame="1"/>
        </w:rPr>
        <w:t xml:space="preserve"> 2018 – </w:t>
      </w:r>
      <w:r w:rsidR="00E93A2B">
        <w:rPr>
          <w:rFonts w:ascii="Arial" w:hAnsi="Arial" w:cs="Arial"/>
          <w:bdr w:val="none" w:sz="0" w:space="0" w:color="auto" w:frame="1"/>
        </w:rPr>
        <w:t>May</w:t>
      </w:r>
      <w:r w:rsidRPr="0014312B">
        <w:rPr>
          <w:rFonts w:ascii="Arial" w:hAnsi="Arial" w:cs="Arial"/>
          <w:bdr w:val="none" w:sz="0" w:space="0" w:color="auto" w:frame="1"/>
        </w:rPr>
        <w:t xml:space="preserve"> 2018,</w:t>
      </w:r>
      <w:r w:rsidR="00E93A2B">
        <w:rPr>
          <w:rFonts w:ascii="Arial" w:hAnsi="Arial" w:cs="Arial"/>
          <w:bdr w:val="none" w:sz="0" w:space="0" w:color="auto" w:frame="1"/>
        </w:rPr>
        <w:t xml:space="preserve"> 10 hours per week minimum.</w:t>
      </w:r>
      <w:r w:rsidRPr="0014312B">
        <w:rPr>
          <w:rFonts w:ascii="Arial" w:hAnsi="Arial" w:cs="Arial"/>
          <w:bdr w:val="none" w:sz="0" w:space="0" w:color="auto" w:frame="1"/>
        </w:rPr>
        <w:t xml:space="preserve"> </w:t>
      </w:r>
    </w:p>
    <w:p w14:paraId="33FEACE8" w14:textId="77777777" w:rsidR="002B24CF" w:rsidRPr="0014312B" w:rsidRDefault="002B24CF" w:rsidP="002B24CF">
      <w:pPr>
        <w:autoSpaceDE w:val="0"/>
        <w:autoSpaceDN w:val="0"/>
        <w:adjustRightInd w:val="0"/>
        <w:rPr>
          <w:rFonts w:ascii="Arial" w:hAnsi="Arial" w:cs="Arial"/>
          <w:color w:val="000000"/>
          <w:sz w:val="22"/>
          <w:szCs w:val="22"/>
        </w:rPr>
      </w:pPr>
    </w:p>
    <w:p w14:paraId="4C3BFFAC"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Status </w:t>
      </w:r>
    </w:p>
    <w:p w14:paraId="34CC3696"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color w:val="000000"/>
          <w:sz w:val="22"/>
          <w:szCs w:val="22"/>
        </w:rPr>
        <w:t xml:space="preserve">Non-Exempt; Hourly </w:t>
      </w:r>
    </w:p>
    <w:p w14:paraId="1956EED0" w14:textId="77777777" w:rsidR="002B24CF" w:rsidRPr="0014312B" w:rsidRDefault="002B24CF" w:rsidP="002B24CF">
      <w:pPr>
        <w:autoSpaceDE w:val="0"/>
        <w:autoSpaceDN w:val="0"/>
        <w:adjustRightInd w:val="0"/>
        <w:rPr>
          <w:rFonts w:ascii="Arial" w:hAnsi="Arial" w:cs="Arial"/>
          <w:color w:val="000000"/>
          <w:sz w:val="22"/>
          <w:szCs w:val="22"/>
        </w:rPr>
      </w:pPr>
    </w:p>
    <w:p w14:paraId="37145EA1" w14:textId="7339F2BE" w:rsidR="002B24CF" w:rsidRPr="0014312B" w:rsidRDefault="000F67F6"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Responsibilities</w:t>
      </w:r>
    </w:p>
    <w:p w14:paraId="31B8CF80" w14:textId="7317433E" w:rsidR="00FD5F7E" w:rsidRPr="00FD5F7E" w:rsidRDefault="00FD5F7E" w:rsidP="00FD5F7E">
      <w:pPr>
        <w:pStyle w:val="ListParagraph"/>
        <w:numPr>
          <w:ilvl w:val="0"/>
          <w:numId w:val="39"/>
        </w:numPr>
        <w:autoSpaceDE w:val="0"/>
        <w:autoSpaceDN w:val="0"/>
        <w:adjustRightInd w:val="0"/>
        <w:spacing w:after="20"/>
        <w:ind w:left="360"/>
        <w:rPr>
          <w:rFonts w:ascii="Arial" w:hAnsi="Arial" w:cs="Arial"/>
          <w:color w:val="000000"/>
          <w:sz w:val="22"/>
          <w:szCs w:val="22"/>
        </w:rPr>
      </w:pPr>
      <w:r w:rsidRPr="00FD5F7E">
        <w:rPr>
          <w:rFonts w:ascii="Arial" w:hAnsi="Arial" w:cs="Arial"/>
          <w:color w:val="000000"/>
          <w:sz w:val="22"/>
          <w:szCs w:val="22"/>
        </w:rPr>
        <w:t>Implement the ENGIE Digital Platform that will connect building smart meters and building management systems with the distribution network (steam, chilled water, electrical) and current and future on-site generation resources (boiler and chiller plants, future renewable generation, etc.).</w:t>
      </w:r>
    </w:p>
    <w:p w14:paraId="19FD2683" w14:textId="5C16D5DC" w:rsidR="00FD5F7E" w:rsidRPr="00FD5F7E" w:rsidRDefault="00FD5F7E" w:rsidP="00FD5F7E">
      <w:pPr>
        <w:pStyle w:val="ListParagraph"/>
        <w:numPr>
          <w:ilvl w:val="0"/>
          <w:numId w:val="39"/>
        </w:numPr>
        <w:autoSpaceDE w:val="0"/>
        <w:autoSpaceDN w:val="0"/>
        <w:adjustRightInd w:val="0"/>
        <w:spacing w:after="20"/>
        <w:ind w:left="360"/>
        <w:rPr>
          <w:rFonts w:ascii="Arial" w:hAnsi="Arial" w:cs="Arial"/>
          <w:color w:val="000000"/>
          <w:sz w:val="22"/>
          <w:szCs w:val="22"/>
        </w:rPr>
      </w:pPr>
      <w:r w:rsidRPr="00FD5F7E">
        <w:rPr>
          <w:rFonts w:ascii="Arial" w:hAnsi="Arial" w:cs="Arial"/>
          <w:color w:val="000000"/>
          <w:sz w:val="22"/>
          <w:szCs w:val="22"/>
        </w:rPr>
        <w:t>Update and integrate data sources and develop algorithms through machine learning to improve the accuracy of the energy forecast model.</w:t>
      </w:r>
    </w:p>
    <w:p w14:paraId="1FBB2E3B" w14:textId="2D6A24E9" w:rsidR="00FD5F7E" w:rsidRPr="00FD5F7E" w:rsidRDefault="00FD5F7E" w:rsidP="00FD5F7E">
      <w:pPr>
        <w:pStyle w:val="ListParagraph"/>
        <w:numPr>
          <w:ilvl w:val="0"/>
          <w:numId w:val="39"/>
        </w:numPr>
        <w:autoSpaceDE w:val="0"/>
        <w:autoSpaceDN w:val="0"/>
        <w:adjustRightInd w:val="0"/>
        <w:spacing w:after="20"/>
        <w:ind w:left="360"/>
        <w:rPr>
          <w:rFonts w:ascii="Arial" w:hAnsi="Arial" w:cs="Arial"/>
          <w:color w:val="000000"/>
          <w:sz w:val="22"/>
          <w:szCs w:val="22"/>
        </w:rPr>
      </w:pPr>
      <w:r w:rsidRPr="00FD5F7E">
        <w:rPr>
          <w:rFonts w:ascii="Arial" w:hAnsi="Arial" w:cs="Arial"/>
          <w:color w:val="000000"/>
          <w:sz w:val="22"/>
          <w:szCs w:val="22"/>
        </w:rPr>
        <w:t>Create alarms to capture the Energy Use Intensity (EUI) datapoints outside of confidence interval for on-campus buildings and develop root cause analysis study.</w:t>
      </w:r>
    </w:p>
    <w:p w14:paraId="6AE96193" w14:textId="35E30F1F" w:rsidR="00FD5F7E" w:rsidRPr="00FD5F7E" w:rsidRDefault="00FD5F7E" w:rsidP="00FD5F7E">
      <w:pPr>
        <w:pStyle w:val="ListParagraph"/>
        <w:numPr>
          <w:ilvl w:val="0"/>
          <w:numId w:val="39"/>
        </w:numPr>
        <w:autoSpaceDE w:val="0"/>
        <w:autoSpaceDN w:val="0"/>
        <w:adjustRightInd w:val="0"/>
        <w:spacing w:after="20"/>
        <w:ind w:left="360"/>
        <w:rPr>
          <w:rFonts w:ascii="Arial" w:hAnsi="Arial" w:cs="Arial"/>
          <w:color w:val="000000"/>
          <w:sz w:val="22"/>
          <w:szCs w:val="22"/>
        </w:rPr>
      </w:pPr>
      <w:r w:rsidRPr="00FD5F7E">
        <w:rPr>
          <w:rFonts w:ascii="Arial" w:hAnsi="Arial" w:cs="Arial"/>
          <w:color w:val="000000"/>
          <w:sz w:val="22"/>
          <w:szCs w:val="22"/>
        </w:rPr>
        <w:t>Participate in the continuous development of the digital platform through internal and/ or external resources. This requires drafting the project documents such as scope of work, schedule, budget, etc.</w:t>
      </w:r>
    </w:p>
    <w:p w14:paraId="165143EF" w14:textId="62C7F792" w:rsidR="00FD5F7E" w:rsidRPr="00FD5F7E" w:rsidRDefault="00FD5F7E" w:rsidP="00FD5F7E">
      <w:pPr>
        <w:pStyle w:val="ListParagraph"/>
        <w:numPr>
          <w:ilvl w:val="0"/>
          <w:numId w:val="39"/>
        </w:numPr>
        <w:autoSpaceDE w:val="0"/>
        <w:autoSpaceDN w:val="0"/>
        <w:adjustRightInd w:val="0"/>
        <w:spacing w:after="20"/>
        <w:ind w:left="360"/>
        <w:rPr>
          <w:rFonts w:ascii="Arial" w:hAnsi="Arial" w:cs="Arial"/>
          <w:color w:val="000000"/>
          <w:sz w:val="22"/>
          <w:szCs w:val="22"/>
        </w:rPr>
      </w:pPr>
      <w:r w:rsidRPr="00FD5F7E">
        <w:rPr>
          <w:rFonts w:ascii="Arial" w:hAnsi="Arial" w:cs="Arial"/>
          <w:color w:val="000000"/>
          <w:sz w:val="22"/>
          <w:szCs w:val="22"/>
        </w:rPr>
        <w:t>Analyze the effects of the Energy Conservation Measures (ECM) on the EUI to validate the guaranteed energy savings.</w:t>
      </w:r>
    </w:p>
    <w:p w14:paraId="2DC3537C" w14:textId="7400B66D" w:rsidR="002B24CF" w:rsidRDefault="00FD5F7E" w:rsidP="00FD5F7E">
      <w:pPr>
        <w:pStyle w:val="ListParagraph"/>
        <w:numPr>
          <w:ilvl w:val="0"/>
          <w:numId w:val="39"/>
        </w:numPr>
        <w:autoSpaceDE w:val="0"/>
        <w:autoSpaceDN w:val="0"/>
        <w:adjustRightInd w:val="0"/>
        <w:spacing w:after="20"/>
        <w:ind w:left="360"/>
        <w:rPr>
          <w:rFonts w:ascii="Arial" w:hAnsi="Arial" w:cs="Arial"/>
          <w:color w:val="000000"/>
          <w:sz w:val="22"/>
          <w:szCs w:val="22"/>
        </w:rPr>
      </w:pPr>
      <w:r w:rsidRPr="00FD5F7E">
        <w:rPr>
          <w:rFonts w:ascii="Arial" w:hAnsi="Arial" w:cs="Arial"/>
          <w:color w:val="000000"/>
          <w:sz w:val="22"/>
          <w:szCs w:val="22"/>
        </w:rPr>
        <w:t>Maintain the website that serves as the public interface of the platform.</w:t>
      </w:r>
    </w:p>
    <w:p w14:paraId="5A637359" w14:textId="77777777" w:rsidR="00CA6898" w:rsidRPr="0014312B" w:rsidRDefault="00CA6898" w:rsidP="00CA6898">
      <w:pPr>
        <w:pStyle w:val="ListParagraph"/>
        <w:autoSpaceDE w:val="0"/>
        <w:autoSpaceDN w:val="0"/>
        <w:adjustRightInd w:val="0"/>
        <w:spacing w:after="20"/>
        <w:ind w:left="360"/>
        <w:rPr>
          <w:rFonts w:ascii="Arial" w:hAnsi="Arial" w:cs="Arial"/>
          <w:color w:val="000000"/>
          <w:sz w:val="22"/>
          <w:szCs w:val="22"/>
        </w:rPr>
      </w:pPr>
    </w:p>
    <w:p w14:paraId="396675F8" w14:textId="7C2ABA78"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Required Skills</w:t>
      </w:r>
    </w:p>
    <w:p w14:paraId="2AC86E3B" w14:textId="0E4099B7" w:rsidR="002B24CF" w:rsidRPr="0014312B"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Ability to meet highest attendance requirements </w:t>
      </w:r>
    </w:p>
    <w:p w14:paraId="7C8AA4DA" w14:textId="77777777" w:rsidR="00A11DFB" w:rsidRDefault="002B24CF" w:rsidP="00A11DF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Ability to communicate effectively, both written and verbally</w:t>
      </w:r>
    </w:p>
    <w:p w14:paraId="6E777687" w14:textId="77777777" w:rsidR="00C71542" w:rsidRPr="0014312B" w:rsidRDefault="00C71542" w:rsidP="00C71542">
      <w:pPr>
        <w:pStyle w:val="ListParagraph"/>
        <w:numPr>
          <w:ilvl w:val="0"/>
          <w:numId w:val="39"/>
        </w:numPr>
        <w:autoSpaceDE w:val="0"/>
        <w:autoSpaceDN w:val="0"/>
        <w:adjustRightInd w:val="0"/>
        <w:spacing w:after="20"/>
        <w:ind w:left="360"/>
        <w:rPr>
          <w:rFonts w:ascii="Arial" w:hAnsi="Arial" w:cs="Arial"/>
          <w:color w:val="000000"/>
          <w:sz w:val="22"/>
          <w:szCs w:val="22"/>
        </w:rPr>
      </w:pPr>
      <w:r>
        <w:rPr>
          <w:rFonts w:ascii="Arial" w:hAnsi="Arial" w:cs="Arial"/>
          <w:color w:val="000000"/>
          <w:sz w:val="22"/>
          <w:szCs w:val="22"/>
        </w:rPr>
        <w:t xml:space="preserve">Expected graduation 2019  </w:t>
      </w:r>
    </w:p>
    <w:p w14:paraId="3417506D" w14:textId="77777777" w:rsidR="00677779" w:rsidRDefault="00677779" w:rsidP="00677779">
      <w:pPr>
        <w:pStyle w:val="ListParagraph"/>
        <w:numPr>
          <w:ilvl w:val="0"/>
          <w:numId w:val="39"/>
        </w:numPr>
        <w:autoSpaceDE w:val="0"/>
        <w:autoSpaceDN w:val="0"/>
        <w:adjustRightInd w:val="0"/>
        <w:spacing w:after="20"/>
        <w:ind w:left="360"/>
        <w:rPr>
          <w:rFonts w:ascii="Arial" w:hAnsi="Arial" w:cs="Arial"/>
          <w:color w:val="000000"/>
          <w:sz w:val="22"/>
          <w:szCs w:val="22"/>
        </w:rPr>
      </w:pPr>
      <w:r w:rsidRPr="00677779">
        <w:rPr>
          <w:rFonts w:ascii="Arial" w:hAnsi="Arial" w:cs="Arial"/>
          <w:color w:val="000000"/>
          <w:sz w:val="22"/>
          <w:szCs w:val="22"/>
        </w:rPr>
        <w:t>Database management: SQL and NoSQL.</w:t>
      </w:r>
    </w:p>
    <w:p w14:paraId="12208676" w14:textId="77777777" w:rsidR="00037526" w:rsidRDefault="00677779" w:rsidP="00037526">
      <w:pPr>
        <w:pStyle w:val="ListParagraph"/>
        <w:numPr>
          <w:ilvl w:val="0"/>
          <w:numId w:val="39"/>
        </w:numPr>
        <w:autoSpaceDE w:val="0"/>
        <w:autoSpaceDN w:val="0"/>
        <w:adjustRightInd w:val="0"/>
        <w:spacing w:after="20"/>
        <w:ind w:left="360"/>
        <w:rPr>
          <w:rFonts w:ascii="Arial" w:hAnsi="Arial" w:cs="Arial"/>
          <w:color w:val="000000"/>
          <w:sz w:val="22"/>
          <w:szCs w:val="22"/>
        </w:rPr>
      </w:pPr>
      <w:r w:rsidRPr="00677779">
        <w:rPr>
          <w:rFonts w:ascii="Arial" w:hAnsi="Arial" w:cs="Arial"/>
          <w:color w:val="000000"/>
          <w:sz w:val="22"/>
          <w:szCs w:val="22"/>
        </w:rPr>
        <w:t>Development languages: Java, JavaScript, HTML, CSS, Python.</w:t>
      </w:r>
    </w:p>
    <w:p w14:paraId="5F653B96" w14:textId="5F4B5CEA" w:rsidR="00037526" w:rsidRPr="00037526" w:rsidRDefault="00037526" w:rsidP="00037526">
      <w:pPr>
        <w:pStyle w:val="ListParagraph"/>
        <w:numPr>
          <w:ilvl w:val="0"/>
          <w:numId w:val="39"/>
        </w:numPr>
        <w:autoSpaceDE w:val="0"/>
        <w:autoSpaceDN w:val="0"/>
        <w:adjustRightInd w:val="0"/>
        <w:spacing w:after="20"/>
        <w:ind w:left="360"/>
        <w:rPr>
          <w:rFonts w:ascii="Arial" w:hAnsi="Arial" w:cs="Arial"/>
          <w:color w:val="000000"/>
          <w:sz w:val="22"/>
          <w:szCs w:val="22"/>
        </w:rPr>
      </w:pPr>
      <w:r w:rsidRPr="00037526">
        <w:rPr>
          <w:rFonts w:ascii="Arial" w:hAnsi="Arial" w:cs="Arial"/>
          <w:color w:val="000000"/>
          <w:sz w:val="22"/>
          <w:szCs w:val="22"/>
        </w:rPr>
        <w:t>Knowledge in API Management.</w:t>
      </w:r>
    </w:p>
    <w:p w14:paraId="4898FDD8" w14:textId="77777777" w:rsidR="00677779" w:rsidRPr="00677779" w:rsidRDefault="002B24CF" w:rsidP="00677779">
      <w:pPr>
        <w:pStyle w:val="ListParagraph"/>
        <w:numPr>
          <w:ilvl w:val="0"/>
          <w:numId w:val="39"/>
        </w:numPr>
        <w:autoSpaceDE w:val="0"/>
        <w:autoSpaceDN w:val="0"/>
        <w:adjustRightInd w:val="0"/>
        <w:spacing w:after="20"/>
        <w:ind w:left="360"/>
        <w:rPr>
          <w:sz w:val="22"/>
          <w:szCs w:val="22"/>
        </w:rPr>
      </w:pPr>
      <w:r w:rsidRPr="0014312B">
        <w:rPr>
          <w:rFonts w:ascii="Arial" w:hAnsi="Arial" w:cs="Arial"/>
          <w:color w:val="000000"/>
          <w:sz w:val="22"/>
          <w:szCs w:val="22"/>
        </w:rPr>
        <w:t>Ability to handle multiple assignments on a timely basis with a high degree of accuracy</w:t>
      </w:r>
    </w:p>
    <w:p w14:paraId="253FF605" w14:textId="77777777" w:rsidR="000F67F6" w:rsidRPr="0014312B" w:rsidRDefault="000F67F6" w:rsidP="0014312B">
      <w:pPr>
        <w:pStyle w:val="ListParagraph"/>
        <w:numPr>
          <w:ilvl w:val="0"/>
          <w:numId w:val="38"/>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Strong interpersonal skills</w:t>
      </w:r>
    </w:p>
    <w:p w14:paraId="21CDF449" w14:textId="77777777" w:rsidR="000F67F6" w:rsidRPr="0014312B" w:rsidRDefault="000F67F6" w:rsidP="0014312B">
      <w:pPr>
        <w:pStyle w:val="ListParagraph"/>
        <w:numPr>
          <w:ilvl w:val="0"/>
          <w:numId w:val="38"/>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Strong organizational, prioritization and time management skills. </w:t>
      </w:r>
    </w:p>
    <w:p w14:paraId="1C5A6AB4" w14:textId="5D3617D2" w:rsidR="000F67F6" w:rsidRPr="0014312B" w:rsidRDefault="000F67F6" w:rsidP="0014312B">
      <w:pPr>
        <w:pStyle w:val="ListParagraph"/>
        <w:numPr>
          <w:ilvl w:val="0"/>
          <w:numId w:val="39"/>
        </w:numPr>
        <w:autoSpaceDE w:val="0"/>
        <w:autoSpaceDN w:val="0"/>
        <w:adjustRightInd w:val="0"/>
        <w:ind w:left="360"/>
        <w:rPr>
          <w:rFonts w:ascii="Arial" w:hAnsi="Arial" w:cs="Arial"/>
          <w:color w:val="000000"/>
          <w:sz w:val="22"/>
          <w:szCs w:val="22"/>
        </w:rPr>
      </w:pPr>
      <w:r w:rsidRPr="0014312B">
        <w:rPr>
          <w:rFonts w:ascii="Arial" w:hAnsi="Arial" w:cs="Arial"/>
          <w:color w:val="000000"/>
          <w:sz w:val="22"/>
          <w:szCs w:val="22"/>
        </w:rPr>
        <w:t xml:space="preserve">Demonstrated ability to take initiative. </w:t>
      </w:r>
    </w:p>
    <w:p w14:paraId="68CFF174" w14:textId="377BD3DD" w:rsidR="00BA4B23" w:rsidRPr="0014312B" w:rsidRDefault="00BA4B23" w:rsidP="0014312B">
      <w:pPr>
        <w:pStyle w:val="ListParagraph"/>
        <w:numPr>
          <w:ilvl w:val="0"/>
          <w:numId w:val="39"/>
        </w:numPr>
        <w:autoSpaceDE w:val="0"/>
        <w:autoSpaceDN w:val="0"/>
        <w:adjustRightInd w:val="0"/>
        <w:ind w:left="360"/>
        <w:rPr>
          <w:rFonts w:ascii="Arial" w:hAnsi="Arial" w:cs="Arial"/>
          <w:color w:val="000000"/>
          <w:sz w:val="22"/>
          <w:szCs w:val="22"/>
        </w:rPr>
      </w:pPr>
      <w:r w:rsidRPr="0014312B">
        <w:rPr>
          <w:rFonts w:ascii="Arial" w:hAnsi="Arial" w:cs="Arial"/>
          <w:color w:val="000000"/>
          <w:sz w:val="22"/>
          <w:szCs w:val="22"/>
        </w:rPr>
        <w:t xml:space="preserve">Excellent oral, written, and communication skills. </w:t>
      </w:r>
    </w:p>
    <w:p w14:paraId="1307599E" w14:textId="77777777" w:rsidR="002B24CF" w:rsidRPr="0014312B" w:rsidRDefault="002B24CF" w:rsidP="002B24CF">
      <w:pPr>
        <w:autoSpaceDE w:val="0"/>
        <w:autoSpaceDN w:val="0"/>
        <w:adjustRightInd w:val="0"/>
        <w:rPr>
          <w:rFonts w:ascii="Arial" w:hAnsi="Arial" w:cs="Arial"/>
          <w:color w:val="000000"/>
          <w:sz w:val="22"/>
          <w:szCs w:val="22"/>
        </w:rPr>
      </w:pPr>
    </w:p>
    <w:p w14:paraId="1C05C4CA" w14:textId="773891E9"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lastRenderedPageBreak/>
        <w:t xml:space="preserve">Minimum </w:t>
      </w:r>
      <w:r w:rsidR="002B24CF" w:rsidRPr="0014312B">
        <w:rPr>
          <w:rFonts w:ascii="Arial" w:hAnsi="Arial" w:cs="Arial"/>
          <w:b/>
          <w:bCs/>
          <w:color w:val="000000"/>
          <w:sz w:val="22"/>
          <w:szCs w:val="22"/>
        </w:rPr>
        <w:t xml:space="preserve">Education/Experience </w:t>
      </w:r>
    </w:p>
    <w:p w14:paraId="245B2A50" w14:textId="5EECF87D" w:rsidR="002B24CF" w:rsidRPr="0014312B" w:rsidRDefault="002B24CF" w:rsidP="00970606">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Pursuing </w:t>
      </w:r>
      <w:r w:rsidR="00970606" w:rsidRPr="00970606">
        <w:rPr>
          <w:rFonts w:ascii="Arial" w:hAnsi="Arial" w:cs="Arial"/>
          <w:color w:val="000000"/>
          <w:sz w:val="22"/>
          <w:szCs w:val="22"/>
        </w:rPr>
        <w:t xml:space="preserve">B.S. </w:t>
      </w:r>
      <w:r w:rsidR="00970606">
        <w:rPr>
          <w:rFonts w:ascii="Arial" w:hAnsi="Arial" w:cs="Arial"/>
          <w:color w:val="000000"/>
          <w:sz w:val="22"/>
          <w:szCs w:val="22"/>
        </w:rPr>
        <w:t xml:space="preserve">or M.S. </w:t>
      </w:r>
      <w:r w:rsidR="00970606" w:rsidRPr="00970606">
        <w:rPr>
          <w:rFonts w:ascii="Arial" w:hAnsi="Arial" w:cs="Arial"/>
          <w:color w:val="000000"/>
          <w:sz w:val="22"/>
          <w:szCs w:val="22"/>
        </w:rPr>
        <w:t>in Computer Science and Engineering or in related field</w:t>
      </w:r>
    </w:p>
    <w:p w14:paraId="587309FD" w14:textId="2470B049"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Prefer GPA of </w:t>
      </w:r>
      <w:r w:rsidR="00E93A2B">
        <w:rPr>
          <w:rFonts w:ascii="Arial" w:hAnsi="Arial" w:cs="Arial"/>
          <w:color w:val="000000"/>
          <w:sz w:val="22"/>
          <w:szCs w:val="22"/>
        </w:rPr>
        <w:t>2.5</w:t>
      </w:r>
      <w:r w:rsidRPr="0014312B">
        <w:rPr>
          <w:rFonts w:ascii="Arial" w:hAnsi="Arial" w:cs="Arial"/>
          <w:color w:val="000000"/>
          <w:sz w:val="22"/>
          <w:szCs w:val="22"/>
        </w:rPr>
        <w:t xml:space="preserve"> or higher </w:t>
      </w:r>
    </w:p>
    <w:p w14:paraId="45F3D7C3" w14:textId="77777777" w:rsidR="002B24CF" w:rsidRPr="0014312B" w:rsidRDefault="002B24CF" w:rsidP="002B24CF">
      <w:pPr>
        <w:autoSpaceDE w:val="0"/>
        <w:autoSpaceDN w:val="0"/>
        <w:adjustRightInd w:val="0"/>
        <w:rPr>
          <w:rFonts w:ascii="Arial" w:hAnsi="Arial" w:cs="Arial"/>
          <w:color w:val="000000"/>
          <w:sz w:val="22"/>
          <w:szCs w:val="22"/>
        </w:rPr>
      </w:pPr>
      <w:bookmarkStart w:id="0" w:name="_GoBack"/>
      <w:bookmarkEnd w:id="0"/>
    </w:p>
    <w:p w14:paraId="36A929DC" w14:textId="77777777" w:rsidR="00B16489" w:rsidRPr="0014312B" w:rsidRDefault="00864AC9" w:rsidP="002B24CF">
      <w:pPr>
        <w:pStyle w:val="Heading2"/>
        <w:rPr>
          <w:rFonts w:ascii="Arial" w:hAnsi="Arial" w:cs="Arial"/>
          <w:sz w:val="22"/>
          <w:szCs w:val="22"/>
          <w:u w:val="none"/>
        </w:rPr>
      </w:pPr>
      <w:r w:rsidRPr="0014312B">
        <w:rPr>
          <w:rFonts w:ascii="Arial" w:hAnsi="Arial" w:cs="Arial"/>
          <w:sz w:val="22"/>
          <w:szCs w:val="22"/>
          <w:u w:val="none"/>
        </w:rPr>
        <w:t>Working Environment</w:t>
      </w:r>
    </w:p>
    <w:p w14:paraId="12B7A47B" w14:textId="77777777" w:rsidR="00864AC9" w:rsidRPr="0014312B" w:rsidRDefault="00864AC9" w:rsidP="00C651E3">
      <w:pPr>
        <w:rPr>
          <w:rFonts w:ascii="Arial" w:hAnsi="Arial" w:cs="Arial"/>
          <w:sz w:val="22"/>
          <w:szCs w:val="22"/>
        </w:rPr>
      </w:pPr>
      <w:r w:rsidRPr="0014312B">
        <w:rPr>
          <w:rFonts w:ascii="Arial" w:hAnsi="Arial" w:cs="Arial"/>
          <w:sz w:val="22"/>
          <w:szCs w:val="22"/>
        </w:rPr>
        <w:t xml:space="preserve">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2A2DC812" w14:textId="77777777" w:rsidR="00864AC9" w:rsidRPr="0014312B" w:rsidRDefault="00864AC9" w:rsidP="00C651E3">
      <w:pPr>
        <w:rPr>
          <w:rFonts w:ascii="Arial" w:hAnsi="Arial" w:cs="Arial"/>
          <w:b/>
          <w:sz w:val="22"/>
          <w:szCs w:val="22"/>
        </w:rPr>
      </w:pPr>
    </w:p>
    <w:p w14:paraId="396115A9" w14:textId="77777777" w:rsidR="00864AC9" w:rsidRPr="0014312B" w:rsidRDefault="00864AC9" w:rsidP="00C651E3">
      <w:pPr>
        <w:pStyle w:val="Blockquote"/>
        <w:spacing w:before="0" w:after="0"/>
        <w:ind w:left="0"/>
        <w:rPr>
          <w:rFonts w:ascii="Arial" w:hAnsi="Arial" w:cs="Arial"/>
          <w:sz w:val="22"/>
          <w:szCs w:val="22"/>
        </w:rPr>
      </w:pPr>
      <w:r w:rsidRPr="0014312B">
        <w:rPr>
          <w:rFonts w:ascii="Arial" w:hAnsi="Arial" w:cs="Arial"/>
          <w:sz w:val="22"/>
          <w:szCs w:val="22"/>
        </w:rPr>
        <w:t>While performing the duties of this job, the employee is not exposed to weather conditions.</w:t>
      </w:r>
    </w:p>
    <w:p w14:paraId="5C88B3EF" w14:textId="77777777" w:rsidR="00B16489" w:rsidRPr="0014312B" w:rsidRDefault="00B16489" w:rsidP="00C651E3">
      <w:pPr>
        <w:pStyle w:val="Blockquote"/>
        <w:spacing w:before="0" w:after="0"/>
        <w:ind w:left="0"/>
        <w:rPr>
          <w:rFonts w:ascii="Arial" w:hAnsi="Arial" w:cs="Arial"/>
          <w:sz w:val="22"/>
          <w:szCs w:val="22"/>
        </w:rPr>
      </w:pPr>
    </w:p>
    <w:p w14:paraId="036BB2DE" w14:textId="77777777" w:rsidR="00864AC9" w:rsidRPr="0014312B" w:rsidRDefault="00864AC9" w:rsidP="00C651E3">
      <w:pPr>
        <w:rPr>
          <w:rFonts w:ascii="Arial" w:hAnsi="Arial" w:cs="Arial"/>
          <w:sz w:val="22"/>
          <w:szCs w:val="22"/>
        </w:rPr>
      </w:pPr>
      <w:r w:rsidRPr="0014312B">
        <w:rPr>
          <w:rFonts w:ascii="Arial" w:hAnsi="Arial" w:cs="Arial"/>
          <w:sz w:val="22"/>
          <w:szCs w:val="22"/>
        </w:rPr>
        <w:t>The noise level in the work environment is usually moderate.</w:t>
      </w:r>
    </w:p>
    <w:p w14:paraId="55B9965C" w14:textId="77777777" w:rsidR="00E00E54" w:rsidRPr="0014312B" w:rsidRDefault="00E00E54" w:rsidP="00C651E3">
      <w:pPr>
        <w:rPr>
          <w:rFonts w:ascii="Arial" w:hAnsi="Arial" w:cs="Arial"/>
          <w:sz w:val="22"/>
          <w:szCs w:val="22"/>
        </w:rPr>
      </w:pPr>
    </w:p>
    <w:p w14:paraId="4BCA2B9A" w14:textId="77777777" w:rsidR="00E00E54" w:rsidRPr="0014312B" w:rsidRDefault="00E00E54" w:rsidP="00C651E3">
      <w:pPr>
        <w:rPr>
          <w:rFonts w:cs="Tahoma"/>
          <w:sz w:val="22"/>
          <w:szCs w:val="22"/>
        </w:rPr>
      </w:pPr>
      <w:r w:rsidRPr="0014312B">
        <w:rPr>
          <w:rFonts w:cs="Tahoma"/>
          <w:b/>
          <w:bCs/>
          <w:sz w:val="22"/>
          <w:szCs w:val="22"/>
        </w:rPr>
        <w:t>“All qualified applicants will receive consideration for employment without regard to race, color, sex, sexual orientation, gender identity, religion, national origin, disability, veteran status, or other legally protected status”</w:t>
      </w:r>
      <w:r w:rsidRPr="0014312B">
        <w:rPr>
          <w:rFonts w:cs="Tahoma"/>
          <w:sz w:val="22"/>
          <w:szCs w:val="22"/>
        </w:rPr>
        <w:t>.</w:t>
      </w:r>
    </w:p>
    <w:p w14:paraId="25F7872B" w14:textId="77777777" w:rsidR="008814BA" w:rsidRPr="0014312B" w:rsidRDefault="008814BA" w:rsidP="00C651E3">
      <w:pPr>
        <w:rPr>
          <w:rFonts w:ascii="Arial" w:hAnsi="Arial" w:cs="Arial"/>
          <w:sz w:val="22"/>
          <w:szCs w:val="22"/>
        </w:rPr>
      </w:pPr>
    </w:p>
    <w:p w14:paraId="107875E5" w14:textId="77777777" w:rsidR="008814BA" w:rsidRPr="0014312B" w:rsidRDefault="008814BA" w:rsidP="00C651E3">
      <w:pPr>
        <w:rPr>
          <w:rFonts w:ascii="Arial" w:hAnsi="Arial" w:cs="Arial"/>
          <w:sz w:val="22"/>
          <w:szCs w:val="22"/>
        </w:rPr>
      </w:pPr>
    </w:p>
    <w:p w14:paraId="784F8451" w14:textId="77777777" w:rsidR="00864AC9" w:rsidRPr="0014312B" w:rsidRDefault="00864AC9" w:rsidP="00C651E3">
      <w:pPr>
        <w:rPr>
          <w:rFonts w:ascii="Arial" w:hAnsi="Arial" w:cs="Arial"/>
          <w:b/>
          <w:sz w:val="22"/>
          <w:szCs w:val="22"/>
        </w:rPr>
      </w:pPr>
    </w:p>
    <w:p w14:paraId="1D940520" w14:textId="77777777" w:rsidR="00D47DF2" w:rsidRPr="0014312B" w:rsidRDefault="00D47DF2" w:rsidP="00C651E3">
      <w:pPr>
        <w:rPr>
          <w:rFonts w:ascii="Arial" w:hAnsi="Arial" w:cs="Arial"/>
          <w:sz w:val="22"/>
          <w:szCs w:val="22"/>
        </w:rPr>
      </w:pPr>
    </w:p>
    <w:sectPr w:rsidR="00D47DF2" w:rsidRPr="0014312B" w:rsidSect="00CF03FB">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1EA7" w14:textId="77777777" w:rsidR="00732C3E" w:rsidRDefault="00732C3E">
      <w:r>
        <w:separator/>
      </w:r>
    </w:p>
  </w:endnote>
  <w:endnote w:type="continuationSeparator" w:id="0">
    <w:p w14:paraId="77BAFFC1" w14:textId="77777777" w:rsidR="00732C3E" w:rsidRDefault="007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BPLP+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EB40" w14:textId="77777777" w:rsidR="00463583" w:rsidRPr="00463583" w:rsidRDefault="00463583" w:rsidP="00463583">
    <w:pPr>
      <w:jc w:val="center"/>
    </w:pPr>
  </w:p>
  <w:p w14:paraId="3A75006B" w14:textId="77777777" w:rsidR="001155B3" w:rsidRPr="001155B3" w:rsidRDefault="001155B3" w:rsidP="0011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07D9" w14:textId="77777777" w:rsidR="00A95559" w:rsidRDefault="00A95559">
    <w:pPr>
      <w:pStyle w:val="Footer"/>
      <w:jc w:val="right"/>
    </w:pPr>
  </w:p>
  <w:p w14:paraId="4428C63B" w14:textId="77777777" w:rsidR="00A95559" w:rsidRDefault="00A955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1A14" w14:textId="77777777" w:rsidR="00732C3E" w:rsidRDefault="00732C3E">
      <w:r>
        <w:separator/>
      </w:r>
    </w:p>
  </w:footnote>
  <w:footnote w:type="continuationSeparator" w:id="0">
    <w:p w14:paraId="737DA325" w14:textId="77777777" w:rsidR="00732C3E" w:rsidRDefault="007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74"/>
      <w:gridCol w:w="4586"/>
    </w:tblGrid>
    <w:tr w:rsidR="00FD0D6C" w:rsidRPr="007C2C62" w14:paraId="430A137A" w14:textId="77777777" w:rsidTr="00774F2E">
      <w:tc>
        <w:tcPr>
          <w:tcW w:w="5508" w:type="dxa"/>
          <w:shd w:val="clear" w:color="auto" w:fill="auto"/>
        </w:tcPr>
        <w:p w14:paraId="04BEB56A" w14:textId="77777777" w:rsidR="00FD0D6C" w:rsidRPr="007C2C62" w:rsidRDefault="00F00E0B" w:rsidP="00401A1A">
          <w:pPr>
            <w:rPr>
              <w:sz w:val="22"/>
              <w:szCs w:val="22"/>
            </w:rPr>
          </w:pPr>
          <w:r>
            <w:rPr>
              <w:noProof/>
            </w:rPr>
            <w:drawing>
              <wp:inline distT="0" distB="0" distL="0" distR="0" wp14:anchorId="324BFC0D" wp14:editId="28115A97">
                <wp:extent cx="1828800" cy="6780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E - Cropped.jpg"/>
                        <pic:cNvPicPr/>
                      </pic:nvPicPr>
                      <pic:blipFill rotWithShape="1">
                        <a:blip r:embed="rId1">
                          <a:extLst>
                            <a:ext uri="{28A0092B-C50C-407E-A947-70E740481C1C}">
                              <a14:useLocalDpi xmlns:a14="http://schemas.microsoft.com/office/drawing/2010/main" val="0"/>
                            </a:ext>
                          </a:extLst>
                        </a:blip>
                        <a:srcRect l="17246" t="30080" r="16042" b="28698"/>
                        <a:stretch/>
                      </pic:blipFill>
                      <pic:spPr bwMode="auto">
                        <a:xfrm>
                          <a:off x="0" y="0"/>
                          <a:ext cx="1830965" cy="678815"/>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shd w:val="clear" w:color="auto" w:fill="auto"/>
          <w:vAlign w:val="center"/>
        </w:tcPr>
        <w:p w14:paraId="234256D6" w14:textId="77777777" w:rsidR="00FD0D6C" w:rsidRPr="00774F2E" w:rsidRDefault="00774F2E" w:rsidP="00774F2E">
          <w:pPr>
            <w:tabs>
              <w:tab w:val="left" w:pos="3120"/>
            </w:tabs>
            <w:jc w:val="right"/>
            <w:rPr>
              <w:sz w:val="36"/>
              <w:szCs w:val="36"/>
            </w:rPr>
          </w:pPr>
          <w:r w:rsidRPr="00774F2E">
            <w:rPr>
              <w:sz w:val="36"/>
              <w:szCs w:val="36"/>
            </w:rPr>
            <w:t>JOB DESCRIPTION</w:t>
          </w:r>
        </w:p>
      </w:tc>
    </w:tr>
  </w:tbl>
  <w:p w14:paraId="749A10F3" w14:textId="77777777" w:rsidR="00A95559" w:rsidRPr="00FD0D6C" w:rsidRDefault="00A95559" w:rsidP="00F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E"/>
      </v:shape>
    </w:pict>
  </w:numPicBullet>
  <w:abstractNum w:abstractNumId="0" w15:restartNumberingAfterBreak="0">
    <w:nsid w:val="025F36FB"/>
    <w:multiLevelType w:val="hybridMultilevel"/>
    <w:tmpl w:val="D76AB6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23B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7454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95945"/>
    <w:multiLevelType w:val="hybridMultilevel"/>
    <w:tmpl w:val="79E8438C"/>
    <w:lvl w:ilvl="0" w:tplc="83665216">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87E9B"/>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67B2F"/>
    <w:multiLevelType w:val="hybridMultilevel"/>
    <w:tmpl w:val="205A82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82FE4"/>
    <w:multiLevelType w:val="hybridMultilevel"/>
    <w:tmpl w:val="042C43D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3E3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749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77484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B5EE3"/>
    <w:multiLevelType w:val="hybridMultilevel"/>
    <w:tmpl w:val="DDEEA72A"/>
    <w:lvl w:ilvl="0" w:tplc="1FB848D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B34E0"/>
    <w:multiLevelType w:val="hybridMultilevel"/>
    <w:tmpl w:val="2878DD62"/>
    <w:lvl w:ilvl="0" w:tplc="487E990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13A5F"/>
    <w:multiLevelType w:val="hybridMultilevel"/>
    <w:tmpl w:val="F198E41A"/>
    <w:lvl w:ilvl="0" w:tplc="1FB848D2">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6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2F1891"/>
    <w:multiLevelType w:val="hybridMultilevel"/>
    <w:tmpl w:val="4CDC0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6811F4"/>
    <w:multiLevelType w:val="hybridMultilevel"/>
    <w:tmpl w:val="E1FC2BD2"/>
    <w:lvl w:ilvl="0" w:tplc="6D5CD682">
      <w:start w:val="1"/>
      <w:numFmt w:val="bullet"/>
      <w:lvlText w:val=""/>
      <w:lvlJc w:val="left"/>
      <w:pPr>
        <w:tabs>
          <w:tab w:val="num" w:pos="720"/>
        </w:tabs>
        <w:ind w:left="720" w:hanging="360"/>
      </w:pPr>
      <w:rPr>
        <w:rFonts w:ascii="Symbol" w:hAnsi="Symbol" w:hint="default"/>
      </w:rPr>
    </w:lvl>
    <w:lvl w:ilvl="1" w:tplc="C9C4E96E" w:tentative="1">
      <w:start w:val="1"/>
      <w:numFmt w:val="bullet"/>
      <w:lvlText w:val="o"/>
      <w:lvlJc w:val="left"/>
      <w:pPr>
        <w:tabs>
          <w:tab w:val="num" w:pos="1440"/>
        </w:tabs>
        <w:ind w:left="1440" w:hanging="360"/>
      </w:pPr>
      <w:rPr>
        <w:rFonts w:ascii="Courier New" w:hAnsi="Courier New" w:hint="default"/>
      </w:rPr>
    </w:lvl>
    <w:lvl w:ilvl="2" w:tplc="E3F4B5A2" w:tentative="1">
      <w:start w:val="1"/>
      <w:numFmt w:val="bullet"/>
      <w:lvlText w:val=""/>
      <w:lvlJc w:val="left"/>
      <w:pPr>
        <w:tabs>
          <w:tab w:val="num" w:pos="2160"/>
        </w:tabs>
        <w:ind w:left="2160" w:hanging="360"/>
      </w:pPr>
      <w:rPr>
        <w:rFonts w:ascii="Wingdings" w:hAnsi="Wingdings" w:hint="default"/>
      </w:rPr>
    </w:lvl>
    <w:lvl w:ilvl="3" w:tplc="8634179C" w:tentative="1">
      <w:start w:val="1"/>
      <w:numFmt w:val="bullet"/>
      <w:lvlText w:val=""/>
      <w:lvlJc w:val="left"/>
      <w:pPr>
        <w:tabs>
          <w:tab w:val="num" w:pos="2880"/>
        </w:tabs>
        <w:ind w:left="2880" w:hanging="360"/>
      </w:pPr>
      <w:rPr>
        <w:rFonts w:ascii="Symbol" w:hAnsi="Symbol" w:hint="default"/>
      </w:rPr>
    </w:lvl>
    <w:lvl w:ilvl="4" w:tplc="0550507E" w:tentative="1">
      <w:start w:val="1"/>
      <w:numFmt w:val="bullet"/>
      <w:lvlText w:val="o"/>
      <w:lvlJc w:val="left"/>
      <w:pPr>
        <w:tabs>
          <w:tab w:val="num" w:pos="3600"/>
        </w:tabs>
        <w:ind w:left="3600" w:hanging="360"/>
      </w:pPr>
      <w:rPr>
        <w:rFonts w:ascii="Courier New" w:hAnsi="Courier New" w:hint="default"/>
      </w:rPr>
    </w:lvl>
    <w:lvl w:ilvl="5" w:tplc="6F548B7E" w:tentative="1">
      <w:start w:val="1"/>
      <w:numFmt w:val="bullet"/>
      <w:lvlText w:val=""/>
      <w:lvlJc w:val="left"/>
      <w:pPr>
        <w:tabs>
          <w:tab w:val="num" w:pos="4320"/>
        </w:tabs>
        <w:ind w:left="4320" w:hanging="360"/>
      </w:pPr>
      <w:rPr>
        <w:rFonts w:ascii="Wingdings" w:hAnsi="Wingdings" w:hint="default"/>
      </w:rPr>
    </w:lvl>
    <w:lvl w:ilvl="6" w:tplc="D5FE12C0" w:tentative="1">
      <w:start w:val="1"/>
      <w:numFmt w:val="bullet"/>
      <w:lvlText w:val=""/>
      <w:lvlJc w:val="left"/>
      <w:pPr>
        <w:tabs>
          <w:tab w:val="num" w:pos="5040"/>
        </w:tabs>
        <w:ind w:left="5040" w:hanging="360"/>
      </w:pPr>
      <w:rPr>
        <w:rFonts w:ascii="Symbol" w:hAnsi="Symbol" w:hint="default"/>
      </w:rPr>
    </w:lvl>
    <w:lvl w:ilvl="7" w:tplc="998073B0" w:tentative="1">
      <w:start w:val="1"/>
      <w:numFmt w:val="bullet"/>
      <w:lvlText w:val="o"/>
      <w:lvlJc w:val="left"/>
      <w:pPr>
        <w:tabs>
          <w:tab w:val="num" w:pos="5760"/>
        </w:tabs>
        <w:ind w:left="5760" w:hanging="360"/>
      </w:pPr>
      <w:rPr>
        <w:rFonts w:ascii="Courier New" w:hAnsi="Courier New" w:hint="default"/>
      </w:rPr>
    </w:lvl>
    <w:lvl w:ilvl="8" w:tplc="A8D808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62BA6"/>
    <w:multiLevelType w:val="hybridMultilevel"/>
    <w:tmpl w:val="300495E8"/>
    <w:lvl w:ilvl="0" w:tplc="65363A8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4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FC2261"/>
    <w:multiLevelType w:val="hybridMultilevel"/>
    <w:tmpl w:val="588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7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70679"/>
    <w:multiLevelType w:val="hybridMultilevel"/>
    <w:tmpl w:val="9EA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3A4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B1C"/>
    <w:multiLevelType w:val="hybridMultilevel"/>
    <w:tmpl w:val="F88A4EA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506F3"/>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0718D"/>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FD6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AE5B4A"/>
    <w:multiLevelType w:val="hybridMultilevel"/>
    <w:tmpl w:val="D5E2DA2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17C9"/>
    <w:multiLevelType w:val="hybridMultilevel"/>
    <w:tmpl w:val="3896503C"/>
    <w:lvl w:ilvl="0" w:tplc="81CA8FF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8F5FD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0E59CF"/>
    <w:multiLevelType w:val="hybridMultilevel"/>
    <w:tmpl w:val="1012E22C"/>
    <w:lvl w:ilvl="0" w:tplc="3B72F39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25F9F"/>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14699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67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C47B84"/>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4559F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4B6A61"/>
    <w:multiLevelType w:val="hybridMultilevel"/>
    <w:tmpl w:val="CB54DDFE"/>
    <w:lvl w:ilvl="0" w:tplc="A694FE3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D2967"/>
    <w:multiLevelType w:val="hybridMultilevel"/>
    <w:tmpl w:val="3A2641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D7A97"/>
    <w:multiLevelType w:val="hybridMultilevel"/>
    <w:tmpl w:val="29E6C352"/>
    <w:lvl w:ilvl="0" w:tplc="7178693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26EC"/>
    <w:multiLevelType w:val="hybridMultilevel"/>
    <w:tmpl w:val="0D442AB0"/>
    <w:lvl w:ilvl="0" w:tplc="078E165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29"/>
  </w:num>
  <w:num w:numId="4">
    <w:abstractNumId w:val="7"/>
  </w:num>
  <w:num w:numId="5">
    <w:abstractNumId w:val="4"/>
  </w:num>
  <w:num w:numId="6">
    <w:abstractNumId w:val="24"/>
  </w:num>
  <w:num w:numId="7">
    <w:abstractNumId w:val="22"/>
  </w:num>
  <w:num w:numId="8">
    <w:abstractNumId w:val="2"/>
  </w:num>
  <w:num w:numId="9">
    <w:abstractNumId w:val="25"/>
  </w:num>
  <w:num w:numId="10">
    <w:abstractNumId w:val="1"/>
  </w:num>
  <w:num w:numId="11">
    <w:abstractNumId w:val="35"/>
  </w:num>
  <w:num w:numId="12">
    <w:abstractNumId w:val="32"/>
  </w:num>
  <w:num w:numId="13">
    <w:abstractNumId w:val="34"/>
  </w:num>
  <w:num w:numId="14">
    <w:abstractNumId w:val="33"/>
  </w:num>
  <w:num w:numId="15">
    <w:abstractNumId w:val="8"/>
  </w:num>
  <w:num w:numId="16">
    <w:abstractNumId w:val="15"/>
  </w:num>
  <w:num w:numId="17">
    <w:abstractNumId w:val="13"/>
  </w:num>
  <w:num w:numId="18">
    <w:abstractNumId w:val="18"/>
  </w:num>
  <w:num w:numId="19">
    <w:abstractNumId w:val="20"/>
  </w:num>
  <w:num w:numId="20">
    <w:abstractNumId w:val="26"/>
  </w:num>
  <w:num w:numId="21">
    <w:abstractNumId w:val="9"/>
  </w:num>
  <w:num w:numId="22">
    <w:abstractNumId w:val="16"/>
  </w:num>
  <w:num w:numId="23">
    <w:abstractNumId w:val="11"/>
  </w:num>
  <w:num w:numId="24">
    <w:abstractNumId w:val="14"/>
  </w:num>
  <w:num w:numId="25">
    <w:abstractNumId w:val="38"/>
  </w:num>
  <w:num w:numId="26">
    <w:abstractNumId w:val="0"/>
  </w:num>
  <w:num w:numId="27">
    <w:abstractNumId w:val="23"/>
  </w:num>
  <w:num w:numId="28">
    <w:abstractNumId w:val="5"/>
  </w:num>
  <w:num w:numId="29">
    <w:abstractNumId w:val="21"/>
  </w:num>
  <w:num w:numId="30">
    <w:abstractNumId w:val="19"/>
  </w:num>
  <w:num w:numId="31">
    <w:abstractNumId w:val="39"/>
  </w:num>
  <w:num w:numId="32">
    <w:abstractNumId w:val="40"/>
  </w:num>
  <w:num w:numId="33">
    <w:abstractNumId w:val="17"/>
  </w:num>
  <w:num w:numId="34">
    <w:abstractNumId w:val="28"/>
  </w:num>
  <w:num w:numId="35">
    <w:abstractNumId w:val="30"/>
  </w:num>
  <w:num w:numId="36">
    <w:abstractNumId w:val="3"/>
  </w:num>
  <w:num w:numId="37">
    <w:abstractNumId w:val="12"/>
  </w:num>
  <w:num w:numId="38">
    <w:abstractNumId w:val="10"/>
  </w:num>
  <w:num w:numId="39">
    <w:abstractNumId w:val="6"/>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F2"/>
    <w:rsid w:val="00020FBE"/>
    <w:rsid w:val="00037526"/>
    <w:rsid w:val="0007759C"/>
    <w:rsid w:val="00080800"/>
    <w:rsid w:val="00083556"/>
    <w:rsid w:val="000C6F46"/>
    <w:rsid w:val="000E44BE"/>
    <w:rsid w:val="000E6931"/>
    <w:rsid w:val="000F67F6"/>
    <w:rsid w:val="001032AB"/>
    <w:rsid w:val="00113945"/>
    <w:rsid w:val="001155B3"/>
    <w:rsid w:val="001240F5"/>
    <w:rsid w:val="001426F1"/>
    <w:rsid w:val="0014312B"/>
    <w:rsid w:val="00176E7D"/>
    <w:rsid w:val="001A52E8"/>
    <w:rsid w:val="001D158A"/>
    <w:rsid w:val="001F5676"/>
    <w:rsid w:val="0020155E"/>
    <w:rsid w:val="002114A5"/>
    <w:rsid w:val="0021233C"/>
    <w:rsid w:val="00243E6E"/>
    <w:rsid w:val="002742B5"/>
    <w:rsid w:val="00280B44"/>
    <w:rsid w:val="00292F09"/>
    <w:rsid w:val="002932CA"/>
    <w:rsid w:val="00295CD2"/>
    <w:rsid w:val="002B24CF"/>
    <w:rsid w:val="00320C5C"/>
    <w:rsid w:val="00330476"/>
    <w:rsid w:val="00352E3B"/>
    <w:rsid w:val="00360BC6"/>
    <w:rsid w:val="003738A6"/>
    <w:rsid w:val="003A3D0D"/>
    <w:rsid w:val="003E4A3E"/>
    <w:rsid w:val="003E53B1"/>
    <w:rsid w:val="00441555"/>
    <w:rsid w:val="00446891"/>
    <w:rsid w:val="0045373B"/>
    <w:rsid w:val="00463583"/>
    <w:rsid w:val="004B0691"/>
    <w:rsid w:val="004D0F16"/>
    <w:rsid w:val="004D33CB"/>
    <w:rsid w:val="004D7123"/>
    <w:rsid w:val="004E5ED1"/>
    <w:rsid w:val="004E63E7"/>
    <w:rsid w:val="0053240E"/>
    <w:rsid w:val="005339D6"/>
    <w:rsid w:val="00556728"/>
    <w:rsid w:val="00566B9C"/>
    <w:rsid w:val="005936D9"/>
    <w:rsid w:val="005E7CCF"/>
    <w:rsid w:val="005F3D57"/>
    <w:rsid w:val="005F3F53"/>
    <w:rsid w:val="00620285"/>
    <w:rsid w:val="006250F2"/>
    <w:rsid w:val="00626777"/>
    <w:rsid w:val="00643FA6"/>
    <w:rsid w:val="00662D77"/>
    <w:rsid w:val="00677779"/>
    <w:rsid w:val="0067799E"/>
    <w:rsid w:val="007121BF"/>
    <w:rsid w:val="00723F1C"/>
    <w:rsid w:val="00732C3E"/>
    <w:rsid w:val="007330BB"/>
    <w:rsid w:val="00735238"/>
    <w:rsid w:val="007371A8"/>
    <w:rsid w:val="007467BF"/>
    <w:rsid w:val="00750F2D"/>
    <w:rsid w:val="007518B7"/>
    <w:rsid w:val="00753246"/>
    <w:rsid w:val="00757535"/>
    <w:rsid w:val="0076251A"/>
    <w:rsid w:val="00774F2E"/>
    <w:rsid w:val="00783D11"/>
    <w:rsid w:val="00783E56"/>
    <w:rsid w:val="007A11D8"/>
    <w:rsid w:val="007B5715"/>
    <w:rsid w:val="008273FA"/>
    <w:rsid w:val="0085020C"/>
    <w:rsid w:val="00851DE6"/>
    <w:rsid w:val="00864AC9"/>
    <w:rsid w:val="008814BA"/>
    <w:rsid w:val="00887545"/>
    <w:rsid w:val="00896039"/>
    <w:rsid w:val="008A0800"/>
    <w:rsid w:val="008C3EF5"/>
    <w:rsid w:val="008D1D3E"/>
    <w:rsid w:val="008D3287"/>
    <w:rsid w:val="008D591F"/>
    <w:rsid w:val="008E5D73"/>
    <w:rsid w:val="00914BFF"/>
    <w:rsid w:val="00970606"/>
    <w:rsid w:val="009A5441"/>
    <w:rsid w:val="009A6C05"/>
    <w:rsid w:val="009C28D7"/>
    <w:rsid w:val="009D272D"/>
    <w:rsid w:val="009D7C8B"/>
    <w:rsid w:val="00A11662"/>
    <w:rsid w:val="00A11DFB"/>
    <w:rsid w:val="00A240CA"/>
    <w:rsid w:val="00A2764A"/>
    <w:rsid w:val="00A3265F"/>
    <w:rsid w:val="00A6726B"/>
    <w:rsid w:val="00A851A9"/>
    <w:rsid w:val="00A8546A"/>
    <w:rsid w:val="00A95559"/>
    <w:rsid w:val="00AB7BDA"/>
    <w:rsid w:val="00AC51C5"/>
    <w:rsid w:val="00AE7316"/>
    <w:rsid w:val="00B01C3F"/>
    <w:rsid w:val="00B15341"/>
    <w:rsid w:val="00B16489"/>
    <w:rsid w:val="00B173D4"/>
    <w:rsid w:val="00B246C7"/>
    <w:rsid w:val="00B314C2"/>
    <w:rsid w:val="00B6390C"/>
    <w:rsid w:val="00B727DF"/>
    <w:rsid w:val="00B85445"/>
    <w:rsid w:val="00B94254"/>
    <w:rsid w:val="00BA1C21"/>
    <w:rsid w:val="00BA4B23"/>
    <w:rsid w:val="00C0710E"/>
    <w:rsid w:val="00C40AD4"/>
    <w:rsid w:val="00C416B0"/>
    <w:rsid w:val="00C61425"/>
    <w:rsid w:val="00C651E3"/>
    <w:rsid w:val="00C71542"/>
    <w:rsid w:val="00CA0E88"/>
    <w:rsid w:val="00CA6898"/>
    <w:rsid w:val="00CC6C89"/>
    <w:rsid w:val="00CD506D"/>
    <w:rsid w:val="00CE2CCE"/>
    <w:rsid w:val="00CF03FB"/>
    <w:rsid w:val="00D016DC"/>
    <w:rsid w:val="00D30F82"/>
    <w:rsid w:val="00D454A0"/>
    <w:rsid w:val="00D47DF2"/>
    <w:rsid w:val="00D57AC1"/>
    <w:rsid w:val="00D74A41"/>
    <w:rsid w:val="00DC453D"/>
    <w:rsid w:val="00DD24F2"/>
    <w:rsid w:val="00DE14B7"/>
    <w:rsid w:val="00DF699D"/>
    <w:rsid w:val="00E00E54"/>
    <w:rsid w:val="00E36B11"/>
    <w:rsid w:val="00E36BF8"/>
    <w:rsid w:val="00E36E10"/>
    <w:rsid w:val="00E47877"/>
    <w:rsid w:val="00E86DC3"/>
    <w:rsid w:val="00E93A2B"/>
    <w:rsid w:val="00E96210"/>
    <w:rsid w:val="00EC7AD7"/>
    <w:rsid w:val="00EF7E08"/>
    <w:rsid w:val="00F00E0B"/>
    <w:rsid w:val="00F06D31"/>
    <w:rsid w:val="00F1643F"/>
    <w:rsid w:val="00F2465D"/>
    <w:rsid w:val="00F43162"/>
    <w:rsid w:val="00F805D6"/>
    <w:rsid w:val="00FA4448"/>
    <w:rsid w:val="00FD0D6C"/>
    <w:rsid w:val="00FD5F7E"/>
    <w:rsid w:val="00FE6743"/>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50949"/>
  <w15:docId w15:val="{DB1AE37A-420C-438E-96AC-BA38326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3FB"/>
    <w:rPr>
      <w:rFonts w:ascii="Tahoma" w:hAnsi="Tahoma"/>
      <w:sz w:val="24"/>
    </w:rPr>
  </w:style>
  <w:style w:type="paragraph" w:styleId="Heading1">
    <w:name w:val="heading 1"/>
    <w:basedOn w:val="Normal"/>
    <w:next w:val="Normal"/>
    <w:qFormat/>
    <w:rsid w:val="00CF03FB"/>
    <w:pPr>
      <w:keepNext/>
      <w:outlineLvl w:val="0"/>
    </w:pPr>
    <w:rPr>
      <w:u w:val="single"/>
    </w:rPr>
  </w:style>
  <w:style w:type="paragraph" w:styleId="Heading2">
    <w:name w:val="heading 2"/>
    <w:basedOn w:val="Normal"/>
    <w:next w:val="Normal"/>
    <w:qFormat/>
    <w:rsid w:val="00CF03FB"/>
    <w:pPr>
      <w:keepNext/>
      <w:outlineLvl w:val="1"/>
    </w:pPr>
    <w:rPr>
      <w:b/>
      <w:u w:val="single"/>
    </w:rPr>
  </w:style>
  <w:style w:type="paragraph" w:styleId="Heading3">
    <w:name w:val="heading 3"/>
    <w:basedOn w:val="Normal"/>
    <w:next w:val="Normal"/>
    <w:qFormat/>
    <w:rsid w:val="00CF03FB"/>
    <w:pPr>
      <w:keepNext/>
      <w:outlineLvl w:val="2"/>
    </w:pPr>
    <w:rPr>
      <w:rFonts w:ascii="Arial" w:hAnsi="Arial"/>
    </w:rPr>
  </w:style>
  <w:style w:type="paragraph" w:styleId="Heading4">
    <w:name w:val="heading 4"/>
    <w:basedOn w:val="Normal"/>
    <w:next w:val="Normal"/>
    <w:qFormat/>
    <w:rsid w:val="00CF03FB"/>
    <w:pPr>
      <w:keepNext/>
      <w:ind w:firstLine="720"/>
      <w:jc w:val="center"/>
      <w:outlineLvl w:val="3"/>
    </w:pPr>
    <w:rPr>
      <w:b/>
    </w:rPr>
  </w:style>
  <w:style w:type="paragraph" w:styleId="Heading5">
    <w:name w:val="heading 5"/>
    <w:basedOn w:val="Normal"/>
    <w:next w:val="Normal"/>
    <w:qFormat/>
    <w:rsid w:val="00CF03FB"/>
    <w:pPr>
      <w:keepNext/>
      <w:jc w:val="center"/>
      <w:outlineLvl w:val="4"/>
    </w:pPr>
    <w:rPr>
      <w:sz w:val="28"/>
    </w:rPr>
  </w:style>
  <w:style w:type="paragraph" w:styleId="Heading6">
    <w:name w:val="heading 6"/>
    <w:basedOn w:val="Normal"/>
    <w:next w:val="Normal"/>
    <w:qFormat/>
    <w:rsid w:val="00CF03FB"/>
    <w:pPr>
      <w:keepNext/>
      <w:jc w:val="center"/>
      <w:outlineLvl w:val="5"/>
    </w:pPr>
    <w:rPr>
      <w:rFonts w:ascii="Arial" w:hAnsi="Arial"/>
      <w:b/>
    </w:rPr>
  </w:style>
  <w:style w:type="paragraph" w:styleId="Heading8">
    <w:name w:val="heading 8"/>
    <w:basedOn w:val="Normal"/>
    <w:next w:val="Normal"/>
    <w:qFormat/>
    <w:rsid w:val="00CF03FB"/>
    <w:pPr>
      <w:keepNext/>
      <w:jc w:val="both"/>
      <w:outlineLvl w:val="7"/>
    </w:pPr>
    <w:rPr>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3FB"/>
    <w:pPr>
      <w:tabs>
        <w:tab w:val="center" w:pos="4320"/>
        <w:tab w:val="right" w:pos="8640"/>
      </w:tabs>
    </w:pPr>
  </w:style>
  <w:style w:type="paragraph" w:styleId="Footer">
    <w:name w:val="footer"/>
    <w:basedOn w:val="Normal"/>
    <w:rsid w:val="00CF03FB"/>
    <w:pPr>
      <w:tabs>
        <w:tab w:val="center" w:pos="4320"/>
        <w:tab w:val="right" w:pos="8640"/>
      </w:tabs>
    </w:pPr>
  </w:style>
  <w:style w:type="paragraph" w:styleId="BodyText">
    <w:name w:val="Body Text"/>
    <w:basedOn w:val="Normal"/>
    <w:rsid w:val="00CF03FB"/>
    <w:pPr>
      <w:jc w:val="both"/>
    </w:pPr>
  </w:style>
  <w:style w:type="paragraph" w:styleId="BodyTextIndent">
    <w:name w:val="Body Text Indent"/>
    <w:basedOn w:val="Normal"/>
    <w:rsid w:val="00CF03FB"/>
    <w:pPr>
      <w:tabs>
        <w:tab w:val="left" w:pos="1350"/>
      </w:tabs>
      <w:ind w:left="1350" w:hanging="450"/>
      <w:jc w:val="both"/>
    </w:pPr>
    <w:rPr>
      <w:spacing w:val="-3"/>
    </w:rPr>
  </w:style>
  <w:style w:type="paragraph" w:customStyle="1" w:styleId="Blockquote">
    <w:name w:val="Blockquote"/>
    <w:basedOn w:val="Normal"/>
    <w:rsid w:val="00CF03FB"/>
    <w:pPr>
      <w:spacing w:before="100" w:after="100"/>
      <w:ind w:left="360" w:right="360"/>
    </w:pPr>
    <w:rPr>
      <w:rFonts w:ascii="Times New Roman" w:hAnsi="Times New Roman"/>
      <w:snapToGrid w:val="0"/>
    </w:rPr>
  </w:style>
  <w:style w:type="paragraph" w:styleId="BalloonText">
    <w:name w:val="Balloon Text"/>
    <w:basedOn w:val="Normal"/>
    <w:semiHidden/>
    <w:rsid w:val="0007759C"/>
    <w:rPr>
      <w:rFonts w:cs="Tahoma"/>
      <w:sz w:val="16"/>
      <w:szCs w:val="16"/>
    </w:rPr>
  </w:style>
  <w:style w:type="character" w:styleId="Hyperlink">
    <w:name w:val="Hyperlink"/>
    <w:basedOn w:val="DefaultParagraphFont"/>
    <w:rsid w:val="009D7C8B"/>
    <w:rPr>
      <w:color w:val="0000FF"/>
      <w:u w:val="single"/>
    </w:rPr>
  </w:style>
  <w:style w:type="paragraph" w:styleId="ListParagraph">
    <w:name w:val="List Paragraph"/>
    <w:basedOn w:val="Normal"/>
    <w:uiPriority w:val="34"/>
    <w:qFormat/>
    <w:rsid w:val="00864AC9"/>
    <w:pPr>
      <w:ind w:left="720"/>
      <w:contextualSpacing/>
    </w:pPr>
  </w:style>
  <w:style w:type="paragraph" w:customStyle="1" w:styleId="Default">
    <w:name w:val="Default"/>
    <w:rsid w:val="000C6F46"/>
    <w:pPr>
      <w:widowControl w:val="0"/>
      <w:autoSpaceDE w:val="0"/>
      <w:autoSpaceDN w:val="0"/>
      <w:adjustRightInd w:val="0"/>
    </w:pPr>
    <w:rPr>
      <w:rFonts w:ascii="EFBPLP+TimesNewRoman,Bold" w:eastAsiaTheme="minorEastAsia" w:hAnsi="EFBPLP+TimesNewRoman,Bold" w:cs="EFBPLP+TimesNewRoman,Bold"/>
      <w:color w:val="000000"/>
      <w:sz w:val="24"/>
      <w:szCs w:val="24"/>
    </w:rPr>
  </w:style>
  <w:style w:type="table" w:styleId="TableGrid">
    <w:name w:val="Table Grid"/>
    <w:basedOn w:val="TableNormal"/>
    <w:uiPriority w:val="59"/>
    <w:rsid w:val="001F567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10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4840">
      <w:bodyDiv w:val="1"/>
      <w:marLeft w:val="0"/>
      <w:marRight w:val="0"/>
      <w:marTop w:val="0"/>
      <w:marBottom w:val="0"/>
      <w:divBdr>
        <w:top w:val="none" w:sz="0" w:space="0" w:color="auto"/>
        <w:left w:val="none" w:sz="0" w:space="0" w:color="auto"/>
        <w:bottom w:val="none" w:sz="0" w:space="0" w:color="auto"/>
        <w:right w:val="none" w:sz="0" w:space="0" w:color="auto"/>
      </w:divBdr>
    </w:div>
    <w:div w:id="597754505">
      <w:bodyDiv w:val="1"/>
      <w:marLeft w:val="0"/>
      <w:marRight w:val="0"/>
      <w:marTop w:val="0"/>
      <w:marBottom w:val="0"/>
      <w:divBdr>
        <w:top w:val="none" w:sz="0" w:space="0" w:color="auto"/>
        <w:left w:val="none" w:sz="0" w:space="0" w:color="auto"/>
        <w:bottom w:val="none" w:sz="0" w:space="0" w:color="auto"/>
        <w:right w:val="none" w:sz="0" w:space="0" w:color="auto"/>
      </w:divBdr>
    </w:div>
    <w:div w:id="892304036">
      <w:bodyDiv w:val="1"/>
      <w:marLeft w:val="0"/>
      <w:marRight w:val="0"/>
      <w:marTop w:val="0"/>
      <w:marBottom w:val="0"/>
      <w:divBdr>
        <w:top w:val="none" w:sz="0" w:space="0" w:color="auto"/>
        <w:left w:val="none" w:sz="0" w:space="0" w:color="auto"/>
        <w:bottom w:val="none" w:sz="0" w:space="0" w:color="auto"/>
        <w:right w:val="none" w:sz="0" w:space="0" w:color="auto"/>
      </w:divBdr>
    </w:div>
    <w:div w:id="1214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F656-3D3A-48B1-9EDB-023992AC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CRSS</Company>
  <LinksUpToDate>false</LinksUpToDate>
  <CharactersWithSpaces>3080</CharactersWithSpaces>
  <SharedDoc>false</SharedDoc>
  <HLinks>
    <vt:vector size="6" baseType="variant">
      <vt:variant>
        <vt:i4>5898325</vt:i4>
      </vt:variant>
      <vt:variant>
        <vt:i4>0</vt:i4>
      </vt:variant>
      <vt:variant>
        <vt:i4>0</vt:i4>
      </vt:variant>
      <vt:variant>
        <vt:i4>5</vt:i4>
      </vt:variant>
      <vt:variant>
        <vt:lpwstr>http://www.suezenergyna.com/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Kimberly Menchaca</dc:creator>
  <cp:lastModifiedBy>GRESSIER Francois (ENGIE Services Inc.)</cp:lastModifiedBy>
  <cp:revision>11</cp:revision>
  <cp:lastPrinted>2011-10-06T19:40:00Z</cp:lastPrinted>
  <dcterms:created xsi:type="dcterms:W3CDTF">2018-09-06T19:36:00Z</dcterms:created>
  <dcterms:modified xsi:type="dcterms:W3CDTF">2018-09-07T16:16:00Z</dcterms:modified>
</cp:coreProperties>
</file>